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13" w:rsidRPr="00705513" w:rsidRDefault="00461013" w:rsidP="00461013">
      <w:pPr>
        <w:shd w:val="clear" w:color="auto" w:fill="FFFFFF"/>
        <w:rPr>
          <w:rFonts w:ascii="Helvetica" w:eastAsia="Times New Roman" w:hAnsi="Helvetica" w:cs="Times New Roman"/>
          <w:color w:val="444444"/>
          <w:sz w:val="26"/>
          <w:szCs w:val="26"/>
        </w:rPr>
      </w:pPr>
      <w:bookmarkStart w:id="0" w:name="_GoBack"/>
      <w:bookmarkEnd w:id="0"/>
      <w:r w:rsidRPr="00705513">
        <w:rPr>
          <w:rFonts w:ascii="Helvetica" w:eastAsia="Times New Roman" w:hAnsi="Helvetica" w:cs="Times New Roman"/>
          <w:color w:val="444444"/>
          <w:sz w:val="26"/>
          <w:szCs w:val="26"/>
        </w:rPr>
        <w:t xml:space="preserve">The Department of Diagnostic Radiology at the </w:t>
      </w:r>
      <w:r w:rsidRPr="00705513">
        <w:rPr>
          <w:rFonts w:ascii="Helvetica" w:eastAsia="Times New Roman" w:hAnsi="Helvetica" w:cs="Times New Roman"/>
          <w:b/>
          <w:bCs/>
          <w:color w:val="444444"/>
          <w:sz w:val="26"/>
          <w:szCs w:val="26"/>
        </w:rPr>
        <w:t>Allegheny Health Network,</w:t>
      </w:r>
      <w:r w:rsidRPr="00705513">
        <w:rPr>
          <w:rFonts w:ascii="Helvetica" w:eastAsia="Times New Roman" w:hAnsi="Helvetica" w:cs="Times New Roman"/>
          <w:color w:val="444444"/>
          <w:sz w:val="26"/>
          <w:szCs w:val="26"/>
        </w:rPr>
        <w:t xml:space="preserve"> </w:t>
      </w:r>
      <w:r w:rsidR="00364557">
        <w:rPr>
          <w:rFonts w:ascii="Helvetica" w:eastAsia="Times New Roman" w:hAnsi="Helvetica" w:cs="Times New Roman"/>
          <w:color w:val="444444"/>
          <w:sz w:val="26"/>
          <w:szCs w:val="26"/>
        </w:rPr>
        <w:t>Pittsburgh</w:t>
      </w:r>
      <w:r w:rsidRPr="00705513">
        <w:rPr>
          <w:rFonts w:ascii="Helvetica" w:eastAsia="Times New Roman" w:hAnsi="Helvetica" w:cs="Times New Roman"/>
          <w:color w:val="444444"/>
          <w:sz w:val="26"/>
          <w:szCs w:val="26"/>
        </w:rPr>
        <w:t>, Pennsylvania,</w:t>
      </w:r>
      <w:r w:rsidR="006B26CF">
        <w:rPr>
          <w:rFonts w:ascii="Helvetica" w:eastAsia="Times New Roman" w:hAnsi="Helvetica" w:cs="Times New Roman"/>
          <w:color w:val="444444"/>
          <w:sz w:val="26"/>
          <w:szCs w:val="26"/>
        </w:rPr>
        <w:t xml:space="preserve"> i</w:t>
      </w:r>
      <w:r w:rsidRPr="00705513">
        <w:rPr>
          <w:rFonts w:ascii="Helvetica" w:eastAsia="Times New Roman" w:hAnsi="Helvetica" w:cs="Times New Roman"/>
          <w:color w:val="444444"/>
          <w:sz w:val="26"/>
          <w:szCs w:val="26"/>
        </w:rPr>
        <w:t xml:space="preserve">s seeking a full-time, board-certified or board-eligible </w:t>
      </w:r>
      <w:r w:rsidR="00364557">
        <w:rPr>
          <w:rFonts w:ascii="Helvetica" w:eastAsia="Times New Roman" w:hAnsi="Helvetica" w:cs="Times New Roman"/>
          <w:b/>
          <w:bCs/>
          <w:color w:val="444444"/>
          <w:sz w:val="26"/>
          <w:szCs w:val="26"/>
        </w:rPr>
        <w:t>Breast Imaging</w:t>
      </w:r>
      <w:r w:rsidRPr="00705513">
        <w:rPr>
          <w:rFonts w:ascii="Helvetica" w:eastAsia="Times New Roman" w:hAnsi="Helvetica" w:cs="Times New Roman"/>
          <w:b/>
          <w:bCs/>
          <w:color w:val="444444"/>
          <w:sz w:val="26"/>
          <w:szCs w:val="26"/>
        </w:rPr>
        <w:t xml:space="preserve"> Radiologist</w:t>
      </w:r>
      <w:r w:rsidRPr="00705513">
        <w:rPr>
          <w:rFonts w:ascii="Helvetica" w:eastAsia="Times New Roman" w:hAnsi="Helvetica" w:cs="Times New Roman"/>
          <w:color w:val="444444"/>
          <w:sz w:val="26"/>
          <w:szCs w:val="26"/>
        </w:rPr>
        <w:t>.</w:t>
      </w:r>
    </w:p>
    <w:p w:rsidR="00461013" w:rsidRDefault="00461013" w:rsidP="00461013">
      <w:pPr>
        <w:shd w:val="clear" w:color="auto" w:fill="FFFFFF"/>
        <w:rPr>
          <w:rFonts w:ascii="Helvetica" w:eastAsia="Times New Roman" w:hAnsi="Helvetica" w:cs="Times New Roman"/>
          <w:b/>
          <w:bCs/>
          <w:color w:val="444444"/>
          <w:sz w:val="26"/>
          <w:szCs w:val="26"/>
        </w:rPr>
      </w:pPr>
    </w:p>
    <w:p w:rsidR="00461013" w:rsidRPr="00705513" w:rsidRDefault="00461013" w:rsidP="0046101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Responsibilities include:</w:t>
      </w:r>
    </w:p>
    <w:p w:rsidR="006B26CF" w:rsidRDefault="00461013" w:rsidP="006B26CF">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 xml:space="preserve">Providing </w:t>
      </w:r>
      <w:r w:rsidR="006B26CF">
        <w:rPr>
          <w:rFonts w:ascii="Helvetica" w:eastAsia="Times New Roman" w:hAnsi="Helvetica" w:cs="Times New Roman"/>
          <w:color w:val="444444"/>
          <w:sz w:val="26"/>
          <w:szCs w:val="26"/>
        </w:rPr>
        <w:t>a full</w:t>
      </w:r>
      <w:r w:rsidR="00364557">
        <w:rPr>
          <w:rFonts w:ascii="Helvetica" w:eastAsia="Times New Roman" w:hAnsi="Helvetica" w:cs="Times New Roman"/>
          <w:color w:val="444444"/>
          <w:sz w:val="26"/>
          <w:szCs w:val="26"/>
        </w:rPr>
        <w:t xml:space="preserve"> range</w:t>
      </w:r>
      <w:r w:rsidRPr="00705513">
        <w:rPr>
          <w:rFonts w:ascii="Helvetica" w:eastAsia="Times New Roman" w:hAnsi="Helvetica" w:cs="Times New Roman"/>
          <w:color w:val="444444"/>
          <w:sz w:val="26"/>
          <w:szCs w:val="26"/>
        </w:rPr>
        <w:t xml:space="preserve"> </w:t>
      </w:r>
      <w:r w:rsidR="006B26CF">
        <w:rPr>
          <w:rFonts w:ascii="Helvetica" w:eastAsia="Times New Roman" w:hAnsi="Helvetica" w:cs="Times New Roman"/>
          <w:color w:val="444444"/>
          <w:sz w:val="26"/>
          <w:szCs w:val="26"/>
        </w:rPr>
        <w:t>of breast imaging services to Allegheny Health Network facilities, including diagnostic and screening mammography, breast ultrasonography, breast biopsies and breast MR.</w:t>
      </w:r>
    </w:p>
    <w:p w:rsidR="006B26CF" w:rsidRPr="00705513" w:rsidRDefault="006B26CF" w:rsidP="00461013">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The Department has a Breast Imaging Fellowship Program as well as full Residency Program.</w:t>
      </w:r>
    </w:p>
    <w:p w:rsidR="00461013" w:rsidRPr="00705513" w:rsidRDefault="00461013" w:rsidP="00461013">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All health system facilities feature state-of-th</w:t>
      </w:r>
      <w:r w:rsidR="006B26CF">
        <w:rPr>
          <w:rFonts w:ascii="Helvetica" w:eastAsia="Times New Roman" w:hAnsi="Helvetica" w:cs="Times New Roman"/>
          <w:color w:val="444444"/>
          <w:sz w:val="26"/>
          <w:szCs w:val="26"/>
        </w:rPr>
        <w:t xml:space="preserve">e-art equipment and PACS system and have at least one Tomosynthesis unit. </w:t>
      </w:r>
    </w:p>
    <w:p w:rsidR="00461013" w:rsidRPr="00705513" w:rsidRDefault="00461013" w:rsidP="0046101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Candidates must:</w:t>
      </w:r>
    </w:p>
    <w:p w:rsidR="00BB368B" w:rsidRDefault="00BB368B" w:rsidP="00461013">
      <w:pPr>
        <w:numPr>
          <w:ilvl w:val="0"/>
          <w:numId w:val="2"/>
        </w:numPr>
        <w:shd w:val="clear" w:color="auto" w:fill="FFFFFF"/>
        <w:spacing w:before="100" w:beforeAutospacing="1" w:after="100" w:afterAutospacing="1"/>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 xml:space="preserve">Be certified or eligible for certification by the </w:t>
      </w:r>
      <w:r w:rsidRPr="00BB368B">
        <w:rPr>
          <w:rFonts w:ascii="Helvetica" w:eastAsia="Times New Roman" w:hAnsi="Helvetica" w:cs="Times New Roman"/>
          <w:i/>
          <w:color w:val="444444"/>
          <w:sz w:val="26"/>
          <w:szCs w:val="26"/>
        </w:rPr>
        <w:t>American Board of Radiology</w:t>
      </w:r>
      <w:r>
        <w:rPr>
          <w:rFonts w:ascii="Helvetica" w:eastAsia="Times New Roman" w:hAnsi="Helvetica" w:cs="Times New Roman"/>
          <w:color w:val="444444"/>
          <w:sz w:val="26"/>
          <w:szCs w:val="26"/>
        </w:rPr>
        <w:t xml:space="preserve">, as well as meeting all requirements of the </w:t>
      </w:r>
      <w:r w:rsidRPr="00BB368B">
        <w:rPr>
          <w:rFonts w:ascii="Helvetica" w:eastAsia="Times New Roman" w:hAnsi="Helvetica" w:cs="Times New Roman"/>
          <w:i/>
          <w:color w:val="444444"/>
          <w:sz w:val="26"/>
          <w:szCs w:val="26"/>
        </w:rPr>
        <w:t>Mammography Quality Standards Act</w:t>
      </w:r>
      <w:r>
        <w:rPr>
          <w:rFonts w:ascii="Helvetica" w:eastAsia="Times New Roman" w:hAnsi="Helvetica" w:cs="Times New Roman"/>
          <w:color w:val="444444"/>
          <w:sz w:val="26"/>
          <w:szCs w:val="26"/>
        </w:rPr>
        <w:t xml:space="preserve">. </w:t>
      </w:r>
    </w:p>
    <w:p w:rsidR="00BB368B" w:rsidRDefault="000E47C6" w:rsidP="00461013">
      <w:pPr>
        <w:numPr>
          <w:ilvl w:val="0"/>
          <w:numId w:val="2"/>
        </w:numPr>
        <w:shd w:val="clear" w:color="auto" w:fill="FFFFFF"/>
        <w:spacing w:before="100" w:beforeAutospacing="1" w:after="100" w:afterAutospacing="1"/>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Show successful c</w:t>
      </w:r>
      <w:r w:rsidR="00BB368B">
        <w:rPr>
          <w:rFonts w:ascii="Helvetica" w:eastAsia="Times New Roman" w:hAnsi="Helvetica" w:cs="Times New Roman"/>
          <w:color w:val="444444"/>
          <w:sz w:val="26"/>
          <w:szCs w:val="26"/>
        </w:rPr>
        <w:t>ompletion of a six month or one year dedicated breast imaging fellowship or equivalent experience is also required.</w:t>
      </w:r>
    </w:p>
    <w:p w:rsidR="00BB368B" w:rsidRDefault="00BB368B" w:rsidP="00461013">
      <w:pPr>
        <w:numPr>
          <w:ilvl w:val="0"/>
          <w:numId w:val="2"/>
        </w:numPr>
        <w:shd w:val="clear" w:color="auto" w:fill="FFFFFF"/>
        <w:spacing w:before="100" w:beforeAutospacing="1" w:after="100" w:afterAutospacing="1"/>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Participation in Maintenance of Certification or eligibility for such is required.</w:t>
      </w:r>
    </w:p>
    <w:p w:rsidR="00BB368B" w:rsidRDefault="00BB368B" w:rsidP="00461013">
      <w:pPr>
        <w:numPr>
          <w:ilvl w:val="0"/>
          <w:numId w:val="2"/>
        </w:numPr>
        <w:shd w:val="clear" w:color="auto" w:fill="FFFFFF"/>
        <w:spacing w:before="100" w:beforeAutospacing="1" w:after="100" w:afterAutospacing="1"/>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 xml:space="preserve">Actively participate in the training program in terms of clinical and didactic teaching to the residents and medical students.  </w:t>
      </w:r>
    </w:p>
    <w:p w:rsidR="00BB368B" w:rsidRDefault="00BB368B" w:rsidP="00461013">
      <w:pPr>
        <w:numPr>
          <w:ilvl w:val="0"/>
          <w:numId w:val="2"/>
        </w:numPr>
        <w:shd w:val="clear" w:color="auto" w:fill="FFFFFF"/>
        <w:spacing w:before="100" w:beforeAutospacing="1" w:after="100" w:afterAutospacing="1"/>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 xml:space="preserve">Faculty participates in and is a valued member of a number of multidisciplinary conferences. </w:t>
      </w:r>
    </w:p>
    <w:p w:rsidR="00461013" w:rsidRPr="00705513" w:rsidRDefault="00461013" w:rsidP="0046101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Benefits:</w:t>
      </w:r>
    </w:p>
    <w:p w:rsidR="00461013" w:rsidRPr="00705513" w:rsidRDefault="00461013" w:rsidP="00461013">
      <w:pPr>
        <w:numPr>
          <w:ilvl w:val="0"/>
          <w:numId w:val="3"/>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The physician will be employed by the Allegheny Clinic of the Allegheny Health Network.</w:t>
      </w:r>
    </w:p>
    <w:p w:rsidR="00461013" w:rsidRPr="00705513" w:rsidRDefault="00461013" w:rsidP="00461013">
      <w:pPr>
        <w:numPr>
          <w:ilvl w:val="0"/>
          <w:numId w:val="3"/>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Total compensation package includes salary and benefits including medical, dental, vision insurance, life insurance, short-term disability, long-term disability, flexible spending account, cash balance retirement plan, 401K retirement savings plan, 457(b) deferred compensation plan, paid vacation and CME allowance, paid sick days, paid holidays, possible relocation assistance, work-life balance program, credit union, and paid bereavement days.</w:t>
      </w:r>
    </w:p>
    <w:p w:rsidR="00E037C7" w:rsidRDefault="00E037C7"/>
    <w:sectPr w:rsidR="00E037C7" w:rsidSect="00E0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995"/>
    <w:multiLevelType w:val="multilevel"/>
    <w:tmpl w:val="EB6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1DCE"/>
    <w:multiLevelType w:val="multilevel"/>
    <w:tmpl w:val="2F9A73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D20D4"/>
    <w:multiLevelType w:val="multilevel"/>
    <w:tmpl w:val="548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1013"/>
    <w:rsid w:val="0006545C"/>
    <w:rsid w:val="000E47C6"/>
    <w:rsid w:val="00364557"/>
    <w:rsid w:val="00461013"/>
    <w:rsid w:val="006B26CF"/>
    <w:rsid w:val="00A31DF1"/>
    <w:rsid w:val="00BB368B"/>
    <w:rsid w:val="00E037C7"/>
    <w:rsid w:val="00FC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63827-78DF-4CC6-9C8E-2A70D73B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0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Vincent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rpanko</dc:creator>
  <cp:lastModifiedBy>Erienne Muldoon</cp:lastModifiedBy>
  <cp:revision>2</cp:revision>
  <dcterms:created xsi:type="dcterms:W3CDTF">2018-11-16T21:53:00Z</dcterms:created>
  <dcterms:modified xsi:type="dcterms:W3CDTF">2018-11-16T21:53:00Z</dcterms:modified>
</cp:coreProperties>
</file>