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F6F2" w14:textId="77777777" w:rsidR="00437982" w:rsidRDefault="00605086">
      <w:r>
        <w:rPr>
          <w:noProof/>
        </w:rPr>
        <w:drawing>
          <wp:anchor distT="0" distB="0" distL="114300" distR="114300" simplePos="0" relativeHeight="251657216" behindDoc="1" locked="0" layoutInCell="1" allowOverlap="1" wp14:anchorId="05691BF8" wp14:editId="2C629D6F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4181475" cy="1109980"/>
            <wp:effectExtent l="19050" t="0" r="9525" b="0"/>
            <wp:wrapTight wrapText="bothSides">
              <wp:wrapPolygon edited="0">
                <wp:start x="-98" y="0"/>
                <wp:lineTo x="-98" y="21130"/>
                <wp:lineTo x="21649" y="21130"/>
                <wp:lineTo x="21649" y="0"/>
                <wp:lineTo x="-98" y="0"/>
              </wp:wrapPolygon>
            </wp:wrapTight>
            <wp:docPr id="3" name="Picture 3" descr="DBI_New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I_New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35C49" w14:textId="77777777" w:rsidR="001E416A" w:rsidRDefault="001E416A">
      <w:pPr>
        <w:jc w:val="right"/>
      </w:pPr>
    </w:p>
    <w:p w14:paraId="56D8231A" w14:textId="77777777" w:rsidR="001E416A" w:rsidRDefault="001E416A">
      <w:pPr>
        <w:jc w:val="right"/>
      </w:pPr>
    </w:p>
    <w:p w14:paraId="3CC77A55" w14:textId="77777777" w:rsidR="001E416A" w:rsidRDefault="001E416A">
      <w:pPr>
        <w:jc w:val="right"/>
      </w:pPr>
    </w:p>
    <w:p w14:paraId="4BACD935" w14:textId="77777777" w:rsidR="001E416A" w:rsidRDefault="001E416A">
      <w:pPr>
        <w:jc w:val="right"/>
      </w:pPr>
    </w:p>
    <w:p w14:paraId="4115A749" w14:textId="77777777" w:rsidR="001E416A" w:rsidRDefault="001E416A">
      <w:pPr>
        <w:jc w:val="right"/>
      </w:pPr>
    </w:p>
    <w:p w14:paraId="76BF7DF9" w14:textId="77777777" w:rsidR="001E416A" w:rsidRDefault="001E416A">
      <w:pPr>
        <w:jc w:val="right"/>
      </w:pPr>
    </w:p>
    <w:p w14:paraId="2B50AD39" w14:textId="77777777" w:rsidR="001E416A" w:rsidRDefault="001E416A">
      <w:pPr>
        <w:jc w:val="right"/>
      </w:pPr>
    </w:p>
    <w:p w14:paraId="51122F9C" w14:textId="77777777" w:rsidR="00437982" w:rsidRDefault="00437982">
      <w:pPr>
        <w:jc w:val="right"/>
      </w:pPr>
      <w:r>
        <w:t>Double Black Imaging</w:t>
      </w:r>
    </w:p>
    <w:p w14:paraId="41B94D96" w14:textId="77777777" w:rsidR="00437982" w:rsidRDefault="006A340B">
      <w:pPr>
        <w:jc w:val="right"/>
      </w:pPr>
      <w:smartTag w:uri="urn:schemas-microsoft-com:office:smarttags" w:element="Street">
        <w:smartTag w:uri="urn:schemas-microsoft-com:office:smarttags" w:element="address">
          <w:r>
            <w:t>11005 Dover St, #500</w:t>
          </w:r>
        </w:smartTag>
      </w:smartTag>
    </w:p>
    <w:p w14:paraId="7CE24C21" w14:textId="77777777" w:rsidR="00437982" w:rsidRDefault="006A340B">
      <w:pPr>
        <w:jc w:val="right"/>
      </w:pPr>
      <w:smartTag w:uri="urn:schemas-microsoft-com:office:smarttags" w:element="place">
        <w:smartTag w:uri="urn:schemas-microsoft-com:office:smarttags" w:element="City">
          <w:r>
            <w:t>Westminster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8002</w:t>
          </w:r>
          <w:r w:rsidR="00437982">
            <w:t>1</w:t>
          </w:r>
        </w:smartTag>
      </w:smartTag>
    </w:p>
    <w:p w14:paraId="108F89A0" w14:textId="77777777" w:rsidR="00437982" w:rsidRDefault="00437982">
      <w:pPr>
        <w:jc w:val="right"/>
      </w:pPr>
      <w:r>
        <w:t>(303) 404-2222</w:t>
      </w:r>
    </w:p>
    <w:p w14:paraId="6D9F6782" w14:textId="77777777" w:rsidR="00437982" w:rsidRDefault="00437982">
      <w:pPr>
        <w:jc w:val="right"/>
      </w:pPr>
      <w:r>
        <w:t>(303) 460-0276 Fax</w:t>
      </w:r>
    </w:p>
    <w:p w14:paraId="1752E2C3" w14:textId="77777777" w:rsidR="00437982" w:rsidRDefault="008D6DEA">
      <w:pPr>
        <w:jc w:val="right"/>
      </w:pPr>
      <w:r>
        <w:t xml:space="preserve"> Media </w:t>
      </w:r>
      <w:r w:rsidR="00437982">
        <w:t xml:space="preserve">Contact: </w:t>
      </w:r>
      <w:r>
        <w:t>T</w:t>
      </w:r>
      <w:r w:rsidR="00437982">
        <w:t xml:space="preserve">ara </w:t>
      </w:r>
      <w:r w:rsidR="001E416A">
        <w:t>Neill</w:t>
      </w:r>
    </w:p>
    <w:p w14:paraId="61D2021E" w14:textId="77777777" w:rsidR="00437982" w:rsidRDefault="00437982">
      <w:pPr>
        <w:jc w:val="right"/>
      </w:pPr>
      <w:r>
        <w:t xml:space="preserve">For </w:t>
      </w:r>
      <w:r w:rsidR="001E416A">
        <w:t>Immediate Release</w:t>
      </w:r>
    </w:p>
    <w:p w14:paraId="50A82A57" w14:textId="77777777" w:rsidR="00437982" w:rsidRDefault="00437982">
      <w:pPr>
        <w:jc w:val="center"/>
      </w:pPr>
    </w:p>
    <w:p w14:paraId="5E6D2598" w14:textId="77777777" w:rsidR="00E15570" w:rsidRPr="00E15570" w:rsidRDefault="00286C78" w:rsidP="004E4361">
      <w:pPr>
        <w:pStyle w:val="Heading1"/>
        <w:jc w:val="center"/>
        <w:rPr>
          <w:b w:val="0"/>
          <w:szCs w:val="28"/>
        </w:rPr>
      </w:pPr>
      <w:r w:rsidRPr="00E15570">
        <w:rPr>
          <w:szCs w:val="28"/>
        </w:rPr>
        <w:t xml:space="preserve">DOUBLE BLACK IMAGING </w:t>
      </w:r>
      <w:r w:rsidR="00B84D74">
        <w:rPr>
          <w:szCs w:val="28"/>
        </w:rPr>
        <w:t>PREVIEWS 12MP DISPLAY</w:t>
      </w:r>
      <w:r w:rsidR="004E4361">
        <w:rPr>
          <w:szCs w:val="28"/>
        </w:rPr>
        <w:t xml:space="preserve"> WITH EN</w:t>
      </w:r>
      <w:r w:rsidR="00D75BDF">
        <w:rPr>
          <w:szCs w:val="28"/>
        </w:rPr>
        <w:t>HANCED</w:t>
      </w:r>
      <w:r w:rsidR="004E4361">
        <w:rPr>
          <w:szCs w:val="28"/>
        </w:rPr>
        <w:t xml:space="preserve"> PRODUCTIVITY TOOLS AND CALIBRATION SOFTWARE</w:t>
      </w:r>
    </w:p>
    <w:p w14:paraId="1C4817D4" w14:textId="77777777" w:rsidR="00437982" w:rsidRDefault="00437982">
      <w:pPr>
        <w:pStyle w:val="Heading1"/>
        <w:jc w:val="center"/>
      </w:pPr>
    </w:p>
    <w:p w14:paraId="14C6F12A" w14:textId="3E9AA6B1" w:rsidR="001E416A" w:rsidRDefault="00437982" w:rsidP="00E15570">
      <w:pPr>
        <w:pStyle w:val="BodyText"/>
        <w:rPr>
          <w:sz w:val="22"/>
          <w:szCs w:val="22"/>
        </w:rPr>
      </w:pPr>
      <w:r w:rsidRPr="001E416A">
        <w:rPr>
          <w:sz w:val="22"/>
          <w:szCs w:val="22"/>
        </w:rPr>
        <w:t>Westminster, CO –</w:t>
      </w:r>
      <w:r w:rsidR="00E15570">
        <w:rPr>
          <w:sz w:val="22"/>
          <w:szCs w:val="22"/>
        </w:rPr>
        <w:t xml:space="preserve">RSNA </w:t>
      </w:r>
      <w:r w:rsidR="00B84D74">
        <w:rPr>
          <w:sz w:val="22"/>
          <w:szCs w:val="22"/>
        </w:rPr>
        <w:t xml:space="preserve">2019 </w:t>
      </w:r>
      <w:r w:rsidR="00E15570">
        <w:rPr>
          <w:sz w:val="22"/>
          <w:szCs w:val="22"/>
        </w:rPr>
        <w:t>Release</w:t>
      </w:r>
      <w:r w:rsidRPr="001E416A">
        <w:rPr>
          <w:sz w:val="22"/>
          <w:szCs w:val="22"/>
        </w:rPr>
        <w:t xml:space="preserve">. </w:t>
      </w:r>
      <w:r w:rsidR="001E416A" w:rsidRPr="001E416A">
        <w:rPr>
          <w:sz w:val="22"/>
          <w:szCs w:val="22"/>
        </w:rPr>
        <w:t xml:space="preserve">  </w:t>
      </w:r>
      <w:r w:rsidR="00E15570">
        <w:rPr>
          <w:sz w:val="22"/>
          <w:szCs w:val="22"/>
        </w:rPr>
        <w:t xml:space="preserve">Double Black Imaging and their Image Systems Division are </w:t>
      </w:r>
      <w:r w:rsidR="00631906">
        <w:rPr>
          <w:sz w:val="22"/>
          <w:szCs w:val="22"/>
        </w:rPr>
        <w:t>previewing their new 12MP LED b</w:t>
      </w:r>
      <w:r w:rsidR="00B84D74">
        <w:rPr>
          <w:sz w:val="22"/>
          <w:szCs w:val="22"/>
        </w:rPr>
        <w:t>acklit display</w:t>
      </w:r>
      <w:r w:rsidR="00631906">
        <w:rPr>
          <w:sz w:val="22"/>
          <w:szCs w:val="22"/>
        </w:rPr>
        <w:t xml:space="preserve"> to</w:t>
      </w:r>
      <w:r w:rsidR="00B84D74">
        <w:rPr>
          <w:sz w:val="22"/>
          <w:szCs w:val="22"/>
        </w:rPr>
        <w:t xml:space="preserve"> be released </w:t>
      </w:r>
      <w:r w:rsidR="00A51700">
        <w:rPr>
          <w:sz w:val="22"/>
          <w:szCs w:val="22"/>
        </w:rPr>
        <w:t>in 2020 following FDA clearance</w:t>
      </w:r>
      <w:r w:rsidR="00BB3943">
        <w:rPr>
          <w:sz w:val="22"/>
          <w:szCs w:val="22"/>
        </w:rPr>
        <w:t>.  Th</w:t>
      </w:r>
      <w:r w:rsidR="00DF16DB">
        <w:rPr>
          <w:sz w:val="22"/>
          <w:szCs w:val="22"/>
        </w:rPr>
        <w:t xml:space="preserve">e </w:t>
      </w:r>
      <w:r w:rsidR="00B84D74">
        <w:rPr>
          <w:sz w:val="22"/>
          <w:szCs w:val="22"/>
        </w:rPr>
        <w:t xml:space="preserve">Gemini 12MP will join DBI’s </w:t>
      </w:r>
      <w:r w:rsidR="00DF16DB">
        <w:rPr>
          <w:sz w:val="22"/>
          <w:szCs w:val="22"/>
        </w:rPr>
        <w:t>next generation</w:t>
      </w:r>
      <w:r w:rsidR="00BB3943">
        <w:rPr>
          <w:sz w:val="22"/>
          <w:szCs w:val="22"/>
        </w:rPr>
        <w:t xml:space="preserve"> N</w:t>
      </w:r>
      <w:r w:rsidR="00631906">
        <w:rPr>
          <w:sz w:val="22"/>
          <w:szCs w:val="22"/>
        </w:rPr>
        <w:t xml:space="preserve"> S</w:t>
      </w:r>
      <w:r w:rsidR="004E4361">
        <w:rPr>
          <w:sz w:val="22"/>
          <w:szCs w:val="22"/>
        </w:rPr>
        <w:t xml:space="preserve">eries and </w:t>
      </w:r>
      <w:r w:rsidR="00E15570">
        <w:rPr>
          <w:sz w:val="22"/>
          <w:szCs w:val="22"/>
        </w:rPr>
        <w:t>Gemini Series</w:t>
      </w:r>
      <w:r w:rsidR="00BB3943">
        <w:rPr>
          <w:sz w:val="22"/>
          <w:szCs w:val="22"/>
        </w:rPr>
        <w:t xml:space="preserve"> LED backlit display solutions</w:t>
      </w:r>
      <w:r w:rsidR="00631906">
        <w:rPr>
          <w:sz w:val="22"/>
          <w:szCs w:val="22"/>
        </w:rPr>
        <w:t>, and will</w:t>
      </w:r>
      <w:r w:rsidR="00BB3943">
        <w:rPr>
          <w:sz w:val="22"/>
          <w:szCs w:val="22"/>
        </w:rPr>
        <w:t xml:space="preserve"> </w:t>
      </w:r>
      <w:r w:rsidR="004E4361">
        <w:rPr>
          <w:sz w:val="22"/>
          <w:szCs w:val="22"/>
        </w:rPr>
        <w:t>featur</w:t>
      </w:r>
      <w:r w:rsidR="00631906">
        <w:rPr>
          <w:sz w:val="22"/>
          <w:szCs w:val="22"/>
        </w:rPr>
        <w:t>e</w:t>
      </w:r>
      <w:r w:rsidR="004E4361">
        <w:rPr>
          <w:sz w:val="22"/>
          <w:szCs w:val="22"/>
        </w:rPr>
        <w:t xml:space="preserve"> </w:t>
      </w:r>
      <w:r w:rsidR="00A12BF5">
        <w:rPr>
          <w:sz w:val="22"/>
          <w:szCs w:val="22"/>
        </w:rPr>
        <w:t xml:space="preserve">an ultra-thin bezel, </w:t>
      </w:r>
      <w:r w:rsidR="002F565E">
        <w:rPr>
          <w:sz w:val="22"/>
          <w:szCs w:val="22"/>
        </w:rPr>
        <w:t xml:space="preserve">Private Light, </w:t>
      </w:r>
      <w:bookmarkStart w:id="0" w:name="_GoBack"/>
      <w:bookmarkEnd w:id="0"/>
      <w:r w:rsidR="004E4361">
        <w:rPr>
          <w:sz w:val="22"/>
          <w:szCs w:val="22"/>
        </w:rPr>
        <w:t>higher</w:t>
      </w:r>
      <w:r w:rsidR="00BB3943">
        <w:rPr>
          <w:sz w:val="22"/>
          <w:szCs w:val="22"/>
        </w:rPr>
        <w:t xml:space="preserve"> </w:t>
      </w:r>
      <w:r w:rsidR="00DF16DB">
        <w:rPr>
          <w:sz w:val="22"/>
          <w:szCs w:val="22"/>
        </w:rPr>
        <w:t>luminance</w:t>
      </w:r>
      <w:r w:rsidR="00BB3943">
        <w:rPr>
          <w:sz w:val="22"/>
          <w:szCs w:val="22"/>
        </w:rPr>
        <w:t xml:space="preserve"> and contrast ratios, </w:t>
      </w:r>
      <w:r w:rsidR="004E4361">
        <w:rPr>
          <w:sz w:val="22"/>
          <w:szCs w:val="22"/>
        </w:rPr>
        <w:t>enhance</w:t>
      </w:r>
      <w:r w:rsidR="00DF16DB">
        <w:rPr>
          <w:sz w:val="22"/>
          <w:szCs w:val="22"/>
        </w:rPr>
        <w:t>d</w:t>
      </w:r>
      <w:r w:rsidR="004E4361">
        <w:rPr>
          <w:sz w:val="22"/>
          <w:szCs w:val="22"/>
        </w:rPr>
        <w:t xml:space="preserve"> viewing of multi-modality images</w:t>
      </w:r>
      <w:r w:rsidR="00D75BDF">
        <w:rPr>
          <w:sz w:val="22"/>
          <w:szCs w:val="22"/>
        </w:rPr>
        <w:t>,</w:t>
      </w:r>
      <w:r w:rsidR="00BB3943">
        <w:rPr>
          <w:sz w:val="22"/>
          <w:szCs w:val="22"/>
        </w:rPr>
        <w:t xml:space="preserve"> and </w:t>
      </w:r>
      <w:r w:rsidR="00DF16DB">
        <w:rPr>
          <w:sz w:val="22"/>
          <w:szCs w:val="22"/>
        </w:rPr>
        <w:t>integrated</w:t>
      </w:r>
      <w:r w:rsidR="00BB3943">
        <w:rPr>
          <w:sz w:val="22"/>
          <w:szCs w:val="22"/>
        </w:rPr>
        <w:t xml:space="preserve"> Hy</w:t>
      </w:r>
      <w:r w:rsidR="00DF16DB">
        <w:rPr>
          <w:sz w:val="22"/>
          <w:szCs w:val="22"/>
        </w:rPr>
        <w:t>brid</w:t>
      </w:r>
      <w:r w:rsidR="00BB3943">
        <w:rPr>
          <w:sz w:val="22"/>
          <w:szCs w:val="22"/>
        </w:rPr>
        <w:t xml:space="preserve"> Gamma Correction (HGC)</w:t>
      </w:r>
      <w:r w:rsidR="004E4361">
        <w:rPr>
          <w:sz w:val="22"/>
          <w:szCs w:val="22"/>
        </w:rPr>
        <w:t xml:space="preserve">.  </w:t>
      </w:r>
      <w:r w:rsidR="00230A96">
        <w:rPr>
          <w:sz w:val="22"/>
          <w:szCs w:val="22"/>
        </w:rPr>
        <w:t xml:space="preserve">Next generation displays include 3MP, </w:t>
      </w:r>
      <w:r w:rsidR="004E4361">
        <w:rPr>
          <w:sz w:val="22"/>
          <w:szCs w:val="22"/>
        </w:rPr>
        <w:t xml:space="preserve">4MP, </w:t>
      </w:r>
      <w:r w:rsidR="00230A96">
        <w:rPr>
          <w:sz w:val="22"/>
          <w:szCs w:val="22"/>
        </w:rPr>
        <w:t xml:space="preserve">5.2MP, </w:t>
      </w:r>
      <w:r w:rsidR="004E4361">
        <w:rPr>
          <w:sz w:val="22"/>
          <w:szCs w:val="22"/>
        </w:rPr>
        <w:t>6MP</w:t>
      </w:r>
      <w:r w:rsidR="00B84D74">
        <w:rPr>
          <w:sz w:val="22"/>
          <w:szCs w:val="22"/>
        </w:rPr>
        <w:t>,</w:t>
      </w:r>
      <w:r w:rsidR="00631906">
        <w:rPr>
          <w:sz w:val="22"/>
          <w:szCs w:val="22"/>
        </w:rPr>
        <w:t xml:space="preserve"> and</w:t>
      </w:r>
      <w:r w:rsidR="00B84D74">
        <w:rPr>
          <w:sz w:val="22"/>
          <w:szCs w:val="22"/>
        </w:rPr>
        <w:t xml:space="preserve"> </w:t>
      </w:r>
      <w:r w:rsidR="004E4361">
        <w:rPr>
          <w:sz w:val="22"/>
          <w:szCs w:val="22"/>
        </w:rPr>
        <w:t>8</w:t>
      </w:r>
      <w:r w:rsidR="00230A96">
        <w:rPr>
          <w:sz w:val="22"/>
          <w:szCs w:val="22"/>
        </w:rPr>
        <w:t>.8</w:t>
      </w:r>
      <w:r w:rsidR="004E4361">
        <w:rPr>
          <w:sz w:val="22"/>
          <w:szCs w:val="22"/>
        </w:rPr>
        <w:t xml:space="preserve">MP </w:t>
      </w:r>
      <w:r w:rsidR="002943A8">
        <w:rPr>
          <w:sz w:val="22"/>
          <w:szCs w:val="22"/>
        </w:rPr>
        <w:t>solutions</w:t>
      </w:r>
      <w:r w:rsidR="00D75BDF">
        <w:rPr>
          <w:sz w:val="22"/>
          <w:szCs w:val="22"/>
        </w:rPr>
        <w:t>,</w:t>
      </w:r>
      <w:r w:rsidR="00230A96">
        <w:rPr>
          <w:sz w:val="22"/>
          <w:szCs w:val="22"/>
        </w:rPr>
        <w:t xml:space="preserve"> with the 5.2MP and 8.8MP displays </w:t>
      </w:r>
      <w:r w:rsidR="00A51700">
        <w:rPr>
          <w:sz w:val="22"/>
          <w:szCs w:val="22"/>
        </w:rPr>
        <w:t xml:space="preserve">FDA </w:t>
      </w:r>
      <w:r w:rsidR="00230A96">
        <w:rPr>
          <w:sz w:val="22"/>
          <w:szCs w:val="22"/>
        </w:rPr>
        <w:t>cleared for breast imaging</w:t>
      </w:r>
      <w:r w:rsidR="00D75BDF">
        <w:rPr>
          <w:sz w:val="22"/>
          <w:szCs w:val="22"/>
        </w:rPr>
        <w:t xml:space="preserve"> -</w:t>
      </w:r>
      <w:r w:rsidR="00230A96">
        <w:rPr>
          <w:sz w:val="22"/>
          <w:szCs w:val="22"/>
        </w:rPr>
        <w:t xml:space="preserve"> including Tomo.</w:t>
      </w:r>
    </w:p>
    <w:p w14:paraId="2F1EA73C" w14:textId="77777777" w:rsidR="00E15570" w:rsidRDefault="00E15570" w:rsidP="00E15570">
      <w:pPr>
        <w:pStyle w:val="BodyText"/>
        <w:rPr>
          <w:sz w:val="22"/>
          <w:szCs w:val="22"/>
        </w:rPr>
      </w:pPr>
    </w:p>
    <w:p w14:paraId="46026D82" w14:textId="77777777" w:rsidR="00E15570" w:rsidRDefault="002943A8" w:rsidP="00E1557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A51700">
        <w:rPr>
          <w:sz w:val="22"/>
          <w:szCs w:val="22"/>
        </w:rPr>
        <w:t>diagnostic</w:t>
      </w:r>
      <w:r>
        <w:rPr>
          <w:sz w:val="22"/>
          <w:szCs w:val="22"/>
        </w:rPr>
        <w:t xml:space="preserve"> displays from Double Black Imaging</w:t>
      </w:r>
      <w:r w:rsidR="00E15570">
        <w:rPr>
          <w:sz w:val="22"/>
          <w:szCs w:val="22"/>
        </w:rPr>
        <w:t xml:space="preserve"> are equipped with built in front sensors for hands-free automatic DICOM 3.14 calibration,</w:t>
      </w:r>
      <w:r w:rsidR="00D75BDF">
        <w:rPr>
          <w:sz w:val="22"/>
          <w:szCs w:val="22"/>
        </w:rPr>
        <w:t xml:space="preserve"> </w:t>
      </w:r>
      <w:r w:rsidR="00E15570">
        <w:rPr>
          <w:sz w:val="22"/>
          <w:szCs w:val="22"/>
        </w:rPr>
        <w:t>backlight sensors</w:t>
      </w:r>
      <w:r w:rsidR="00631906">
        <w:rPr>
          <w:sz w:val="22"/>
          <w:szCs w:val="22"/>
        </w:rPr>
        <w:t>,</w:t>
      </w:r>
      <w:r w:rsidR="00E15570">
        <w:rPr>
          <w:sz w:val="22"/>
          <w:szCs w:val="22"/>
        </w:rPr>
        <w:t xml:space="preserve"> </w:t>
      </w:r>
      <w:r w:rsidR="00230A96">
        <w:rPr>
          <w:sz w:val="22"/>
          <w:szCs w:val="22"/>
        </w:rPr>
        <w:t xml:space="preserve">and ambient light sensors </w:t>
      </w:r>
      <w:r w:rsidR="00E15570">
        <w:rPr>
          <w:sz w:val="22"/>
          <w:szCs w:val="22"/>
        </w:rPr>
        <w:t xml:space="preserve">to maintain stability </w:t>
      </w:r>
      <w:r w:rsidR="00230A96">
        <w:rPr>
          <w:sz w:val="22"/>
          <w:szCs w:val="22"/>
        </w:rPr>
        <w:t xml:space="preserve">and accuracy </w:t>
      </w:r>
      <w:r w:rsidR="00E15570">
        <w:rPr>
          <w:sz w:val="22"/>
          <w:szCs w:val="22"/>
        </w:rPr>
        <w:t>over time</w:t>
      </w:r>
      <w:r w:rsidR="00230A96">
        <w:rPr>
          <w:sz w:val="22"/>
          <w:szCs w:val="22"/>
        </w:rPr>
        <w:t xml:space="preserve">. The </w:t>
      </w:r>
      <w:r w:rsidR="00631906">
        <w:rPr>
          <w:sz w:val="22"/>
          <w:szCs w:val="22"/>
        </w:rPr>
        <w:t>CFS Calibration S</w:t>
      </w:r>
      <w:r w:rsidR="00E15570">
        <w:rPr>
          <w:sz w:val="22"/>
          <w:szCs w:val="22"/>
        </w:rPr>
        <w:t xml:space="preserve">oftware </w:t>
      </w:r>
      <w:r w:rsidR="00230A96">
        <w:rPr>
          <w:sz w:val="22"/>
          <w:szCs w:val="22"/>
        </w:rPr>
        <w:t xml:space="preserve">Suite </w:t>
      </w:r>
      <w:r w:rsidR="00E15570">
        <w:rPr>
          <w:sz w:val="22"/>
          <w:szCs w:val="22"/>
        </w:rPr>
        <w:t>for remote calibration, conformance, report generation</w:t>
      </w:r>
      <w:r w:rsidR="002D06A2">
        <w:rPr>
          <w:sz w:val="22"/>
          <w:szCs w:val="22"/>
        </w:rPr>
        <w:t>,</w:t>
      </w:r>
      <w:r w:rsidR="00E15570">
        <w:rPr>
          <w:sz w:val="22"/>
          <w:szCs w:val="22"/>
        </w:rPr>
        <w:t xml:space="preserve"> and non-conformance alerts via the web</w:t>
      </w:r>
      <w:r w:rsidR="00631906">
        <w:rPr>
          <w:sz w:val="22"/>
          <w:szCs w:val="22"/>
        </w:rPr>
        <w:t>,</w:t>
      </w:r>
      <w:r w:rsidR="00230A96">
        <w:rPr>
          <w:sz w:val="22"/>
          <w:szCs w:val="22"/>
        </w:rPr>
        <w:t xml:space="preserve"> is included with all DBI diagnostic displays. </w:t>
      </w:r>
    </w:p>
    <w:p w14:paraId="662FDD5B" w14:textId="77777777" w:rsidR="00F12DED" w:rsidRDefault="00F12DED" w:rsidP="00E15570">
      <w:pPr>
        <w:pStyle w:val="BodyText"/>
        <w:rPr>
          <w:sz w:val="22"/>
          <w:szCs w:val="22"/>
        </w:rPr>
      </w:pPr>
    </w:p>
    <w:p w14:paraId="554BD0B0" w14:textId="77777777" w:rsidR="004173A0" w:rsidRPr="004F5B5B" w:rsidRDefault="004173A0" w:rsidP="004173A0">
      <w:r w:rsidRPr="004F5B5B">
        <w:t xml:space="preserve">The </w:t>
      </w:r>
      <w:r w:rsidR="00230A96">
        <w:t xml:space="preserve">inclusive </w:t>
      </w:r>
      <w:r w:rsidR="00631906">
        <w:t>CFS Productivity T</w:t>
      </w:r>
      <w:r w:rsidRPr="004F5B5B">
        <w:t>ool</w:t>
      </w:r>
      <w:r w:rsidR="00DF16DB">
        <w:t>kit</w:t>
      </w:r>
      <w:r w:rsidRPr="004F5B5B">
        <w:t xml:space="preserve"> </w:t>
      </w:r>
      <w:r>
        <w:t>consists of</w:t>
      </w:r>
      <w:r w:rsidRPr="004F5B5B">
        <w:t xml:space="preserve"> </w:t>
      </w:r>
      <w:r w:rsidR="00230A96">
        <w:t>several</w:t>
      </w:r>
      <w:r w:rsidRPr="004F5B5B">
        <w:t xml:space="preserve"> utilities </w:t>
      </w:r>
      <w:r w:rsidR="00631906">
        <w:t>designed to improve u</w:t>
      </w:r>
      <w:r w:rsidR="00230A96">
        <w:t xml:space="preserve">ser </w:t>
      </w:r>
      <w:r w:rsidR="000C2F90">
        <w:t>workflow</w:t>
      </w:r>
      <w:r w:rsidRPr="004F5B5B">
        <w:t xml:space="preserve">, </w:t>
      </w:r>
      <w:r w:rsidR="00C16B90">
        <w:t>enhance</w:t>
      </w:r>
      <w:r w:rsidRPr="004F5B5B">
        <w:t xml:space="preserve"> visual clarity</w:t>
      </w:r>
      <w:r w:rsidR="00D75BDF">
        <w:t>,</w:t>
      </w:r>
      <w:r w:rsidR="00C16B90">
        <w:t xml:space="preserve"> and </w:t>
      </w:r>
      <w:r w:rsidR="00230A96">
        <w:t>reduce</w:t>
      </w:r>
      <w:r w:rsidRPr="004F5B5B">
        <w:t xml:space="preserve"> distraction</w:t>
      </w:r>
      <w:r>
        <w:t>,</w:t>
      </w:r>
      <w:r w:rsidRPr="004F5B5B">
        <w:t xml:space="preserve"> </w:t>
      </w:r>
      <w:r w:rsidR="00C16B90">
        <w:t>ultimately diminishing</w:t>
      </w:r>
      <w:r w:rsidRPr="004F5B5B">
        <w:t xml:space="preserve"> visual strain.  Th</w:t>
      </w:r>
      <w:r w:rsidR="00DF16DB">
        <w:t>e CFS</w:t>
      </w:r>
      <w:r w:rsidR="00631906">
        <w:t xml:space="preserve"> t</w:t>
      </w:r>
      <w:r w:rsidRPr="004F5B5B">
        <w:t>ool</w:t>
      </w:r>
      <w:r w:rsidR="00DF16DB">
        <w:t>kit</w:t>
      </w:r>
      <w:r w:rsidRPr="004F5B5B">
        <w:t xml:space="preserve"> </w:t>
      </w:r>
      <w:r w:rsidR="00C16B90">
        <w:t xml:space="preserve">increases </w:t>
      </w:r>
      <w:r w:rsidRPr="004F5B5B">
        <w:t xml:space="preserve">cursor movement </w:t>
      </w:r>
      <w:r w:rsidR="00C16B90" w:rsidRPr="004F5B5B">
        <w:t>efficien</w:t>
      </w:r>
      <w:r w:rsidR="00C16B90">
        <w:t xml:space="preserve">cy while </w:t>
      </w:r>
      <w:r w:rsidRPr="004F5B5B">
        <w:t>minimiz</w:t>
      </w:r>
      <w:r w:rsidR="00C16B90">
        <w:t>ing</w:t>
      </w:r>
      <w:r w:rsidRPr="004F5B5B">
        <w:t xml:space="preserve"> hand strain, fatigue</w:t>
      </w:r>
      <w:r w:rsidR="00D75BDF">
        <w:t>,</w:t>
      </w:r>
      <w:r w:rsidRPr="004F5B5B">
        <w:t xml:space="preserve"> and frustration.  </w:t>
      </w:r>
      <w:r w:rsidR="00BB3943">
        <w:t xml:space="preserve">The toolkit is adjustable by user and application.  </w:t>
      </w:r>
      <w:r w:rsidR="00DF16DB">
        <w:t>CFS toolkit</w:t>
      </w:r>
      <w:r w:rsidRPr="004F5B5B">
        <w:t xml:space="preserve"> featur</w:t>
      </w:r>
      <w:r w:rsidR="00DF16DB">
        <w:t>es</w:t>
      </w:r>
      <w:r w:rsidRPr="004F5B5B">
        <w:t xml:space="preserve"> include: </w:t>
      </w:r>
    </w:p>
    <w:p w14:paraId="5891C79A" w14:textId="77777777" w:rsidR="004173A0" w:rsidRPr="004F5B5B" w:rsidRDefault="004173A0" w:rsidP="004173A0">
      <w:pPr>
        <w:numPr>
          <w:ilvl w:val="0"/>
          <w:numId w:val="7"/>
        </w:numPr>
      </w:pPr>
      <w:r>
        <w:t xml:space="preserve"> </w:t>
      </w:r>
      <w:r w:rsidR="00D75BDF">
        <w:t xml:space="preserve">PinPoint </w:t>
      </w:r>
      <w:r w:rsidR="00D75BDF" w:rsidRPr="004F5B5B">
        <w:t xml:space="preserve"> – </w:t>
      </w:r>
      <w:r w:rsidRPr="004F5B5B">
        <w:t>enables the user to concentrate on key areas of interest</w:t>
      </w:r>
    </w:p>
    <w:p w14:paraId="6BA34CB7" w14:textId="77777777" w:rsidR="004173A0" w:rsidRPr="004F5B5B" w:rsidRDefault="00D75BDF" w:rsidP="004173A0">
      <w:pPr>
        <w:numPr>
          <w:ilvl w:val="0"/>
          <w:numId w:val="7"/>
        </w:numPr>
      </w:pPr>
      <w:r>
        <w:t xml:space="preserve"> AutoDim </w:t>
      </w:r>
      <w:r w:rsidRPr="004F5B5B">
        <w:t xml:space="preserve"> – </w:t>
      </w:r>
      <w:r w:rsidR="004173A0" w:rsidRPr="004F5B5B">
        <w:t>eliminates</w:t>
      </w:r>
      <w:r w:rsidR="004173A0">
        <w:t xml:space="preserve"> distractions and</w:t>
      </w:r>
      <w:r w:rsidR="004173A0" w:rsidRPr="004F5B5B">
        <w:t xml:space="preserve"> eye strain from bright neighboring monitors</w:t>
      </w:r>
    </w:p>
    <w:p w14:paraId="72C2E64A" w14:textId="77777777" w:rsidR="004173A0" w:rsidRPr="004F5B5B" w:rsidRDefault="004173A0" w:rsidP="004173A0">
      <w:pPr>
        <w:numPr>
          <w:ilvl w:val="0"/>
          <w:numId w:val="7"/>
        </w:numPr>
      </w:pPr>
      <w:r w:rsidRPr="004F5B5B">
        <w:t>Cursor Genie – saves time and the frustration of a user</w:t>
      </w:r>
      <w:r>
        <w:t>’</w:t>
      </w:r>
      <w:r w:rsidRPr="004F5B5B">
        <w:t>s cursor getting stuck in</w:t>
      </w:r>
      <w:r w:rsidR="00D75BDF">
        <w:t xml:space="preserve"> the</w:t>
      </w:r>
      <w:r w:rsidRPr="004F5B5B">
        <w:t xml:space="preserve"> corners of a display</w:t>
      </w:r>
    </w:p>
    <w:p w14:paraId="3A098E9B" w14:textId="77777777" w:rsidR="004173A0" w:rsidRPr="004F5B5B" w:rsidRDefault="004173A0" w:rsidP="004173A0">
      <w:pPr>
        <w:numPr>
          <w:ilvl w:val="0"/>
          <w:numId w:val="7"/>
        </w:numPr>
      </w:pPr>
      <w:r w:rsidRPr="004F5B5B">
        <w:t>Cursor Wrap – allows the user to quickly move between screens in a multi-display environment, reducing hand strain</w:t>
      </w:r>
    </w:p>
    <w:p w14:paraId="1BB0B58A" w14:textId="77777777" w:rsidR="004173A0" w:rsidRDefault="004173A0" w:rsidP="004173A0">
      <w:pPr>
        <w:numPr>
          <w:ilvl w:val="0"/>
          <w:numId w:val="7"/>
        </w:numPr>
      </w:pPr>
      <w:r w:rsidRPr="004F5B5B">
        <w:t xml:space="preserve">Cursor Locator – rapidly locates the cursor and allows the user </w:t>
      </w:r>
      <w:r w:rsidR="00631906">
        <w:t xml:space="preserve">to </w:t>
      </w:r>
      <w:r w:rsidRPr="004F5B5B">
        <w:t>return to work quickly without frustration</w:t>
      </w:r>
    </w:p>
    <w:p w14:paraId="653131D1" w14:textId="77777777" w:rsidR="001E416A" w:rsidRPr="001E416A" w:rsidRDefault="001E416A" w:rsidP="001E416A">
      <w:pPr>
        <w:pStyle w:val="BodyText"/>
        <w:rPr>
          <w:sz w:val="22"/>
          <w:szCs w:val="22"/>
        </w:rPr>
      </w:pPr>
    </w:p>
    <w:p w14:paraId="2B511218" w14:textId="77777777" w:rsidR="002F69DA" w:rsidRDefault="00F12DED" w:rsidP="00F12DE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2"/>
          <w:szCs w:val="22"/>
        </w:rPr>
        <w:t xml:space="preserve">Double Black Imaging is </w:t>
      </w:r>
      <w:r w:rsidRPr="00F12DED">
        <w:rPr>
          <w:sz w:val="22"/>
          <w:szCs w:val="22"/>
        </w:rPr>
        <w:t>proud to be the largest medical display supplier and ca</w:t>
      </w:r>
      <w:r w:rsidR="00D75BDF">
        <w:rPr>
          <w:sz w:val="22"/>
          <w:szCs w:val="22"/>
        </w:rPr>
        <w:t xml:space="preserve">libration software developer that </w:t>
      </w:r>
      <w:r w:rsidRPr="00F12DED">
        <w:rPr>
          <w:sz w:val="22"/>
          <w:szCs w:val="22"/>
        </w:rPr>
        <w:t>create</w:t>
      </w:r>
      <w:r w:rsidR="00D75BDF">
        <w:rPr>
          <w:sz w:val="22"/>
          <w:szCs w:val="22"/>
        </w:rPr>
        <w:t>s</w:t>
      </w:r>
      <w:r w:rsidRPr="00F12DED">
        <w:rPr>
          <w:sz w:val="22"/>
          <w:szCs w:val="22"/>
        </w:rPr>
        <w:t xml:space="preserve"> 100% of our software and perform</w:t>
      </w:r>
      <w:r w:rsidR="00D75BDF">
        <w:rPr>
          <w:sz w:val="22"/>
          <w:szCs w:val="22"/>
        </w:rPr>
        <w:t>s</w:t>
      </w:r>
      <w:r w:rsidRPr="00F12DED">
        <w:rPr>
          <w:sz w:val="22"/>
          <w:szCs w:val="22"/>
        </w:rPr>
        <w:t xml:space="preserve"> 100% display system integration in the USA.</w:t>
      </w:r>
      <w:r>
        <w:rPr>
          <w:sz w:val="22"/>
          <w:szCs w:val="22"/>
        </w:rPr>
        <w:t xml:space="preserve">  </w:t>
      </w:r>
      <w:r w:rsidRPr="00F12DED">
        <w:rPr>
          <w:sz w:val="22"/>
          <w:szCs w:val="22"/>
        </w:rPr>
        <w:t>Our team has a renowned history of providing the ind</w:t>
      </w:r>
      <w:r w:rsidR="002D06A2">
        <w:rPr>
          <w:sz w:val="22"/>
          <w:szCs w:val="22"/>
        </w:rPr>
        <w:t>ustry’s finest customer service; we are</w:t>
      </w:r>
      <w:r w:rsidRPr="00F12DED">
        <w:rPr>
          <w:sz w:val="22"/>
          <w:szCs w:val="22"/>
        </w:rPr>
        <w:t xml:space="preserve"> continually acknowledged by thousands of Radiologists and IT Professionals who put their trust in us every day.</w:t>
      </w:r>
      <w:r>
        <w:rPr>
          <w:sz w:val="22"/>
          <w:szCs w:val="22"/>
        </w:rPr>
        <w:t xml:space="preserve">  </w:t>
      </w:r>
      <w:r w:rsidRPr="00F12DED">
        <w:rPr>
          <w:sz w:val="22"/>
          <w:szCs w:val="22"/>
        </w:rPr>
        <w:t xml:space="preserve">We are dedicated to developing innovative imaging solutions that greatly improve image quality and stability. </w:t>
      </w:r>
      <w:r w:rsidR="002D06A2">
        <w:rPr>
          <w:sz w:val="22"/>
          <w:szCs w:val="22"/>
        </w:rPr>
        <w:t xml:space="preserve"> </w:t>
      </w:r>
      <w:r w:rsidRPr="00F12DED">
        <w:rPr>
          <w:sz w:val="22"/>
          <w:szCs w:val="22"/>
        </w:rPr>
        <w:t xml:space="preserve">Making imaging more efficient </w:t>
      </w:r>
      <w:r w:rsidR="00D75BDF">
        <w:rPr>
          <w:sz w:val="22"/>
          <w:szCs w:val="22"/>
        </w:rPr>
        <w:t>to reduce</w:t>
      </w:r>
      <w:r w:rsidRPr="00F12DED">
        <w:rPr>
          <w:sz w:val="22"/>
          <w:szCs w:val="22"/>
        </w:rPr>
        <w:t xml:space="preserve"> healthcare costs </w:t>
      </w:r>
      <w:r w:rsidR="00D75BDF">
        <w:rPr>
          <w:sz w:val="22"/>
          <w:szCs w:val="22"/>
        </w:rPr>
        <w:t xml:space="preserve">is </w:t>
      </w:r>
      <w:r w:rsidRPr="00F12DED">
        <w:rPr>
          <w:sz w:val="22"/>
          <w:szCs w:val="22"/>
        </w:rPr>
        <w:t>what DBI stands for.</w:t>
      </w:r>
      <w:r w:rsidR="00C163F3" w:rsidRPr="00C163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173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V</w:t>
      </w:r>
    </w:p>
    <w:p w14:paraId="602FDD29" w14:textId="77777777" w:rsidR="004173A0" w:rsidRDefault="004173A0" w:rsidP="00F12DE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74461CF" w14:textId="77777777" w:rsidR="004173A0" w:rsidRPr="001E416A" w:rsidRDefault="00B84D74" w:rsidP="00F12DED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E3E88D5" wp14:editId="20144798">
            <wp:extent cx="5829300" cy="582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120N_black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3A0" w:rsidRPr="001E416A" w:rsidSect="001E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CAD"/>
    <w:multiLevelType w:val="multilevel"/>
    <w:tmpl w:val="782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04CBC"/>
    <w:multiLevelType w:val="multilevel"/>
    <w:tmpl w:val="FAC0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34D40"/>
    <w:multiLevelType w:val="multilevel"/>
    <w:tmpl w:val="88B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207E6"/>
    <w:multiLevelType w:val="multilevel"/>
    <w:tmpl w:val="7E6A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55071"/>
    <w:multiLevelType w:val="multilevel"/>
    <w:tmpl w:val="8DE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1374F"/>
    <w:multiLevelType w:val="hybridMultilevel"/>
    <w:tmpl w:val="713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236D2"/>
    <w:multiLevelType w:val="multilevel"/>
    <w:tmpl w:val="991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CD4"/>
    <w:rsid w:val="00075439"/>
    <w:rsid w:val="000C2F90"/>
    <w:rsid w:val="000D1DB7"/>
    <w:rsid w:val="001241A0"/>
    <w:rsid w:val="001D2F57"/>
    <w:rsid w:val="001E416A"/>
    <w:rsid w:val="00230A96"/>
    <w:rsid w:val="00246638"/>
    <w:rsid w:val="00286C78"/>
    <w:rsid w:val="002943A8"/>
    <w:rsid w:val="002D06A2"/>
    <w:rsid w:val="002E54D4"/>
    <w:rsid w:val="002F565E"/>
    <w:rsid w:val="002F69DA"/>
    <w:rsid w:val="003054B4"/>
    <w:rsid w:val="00316CD5"/>
    <w:rsid w:val="003221C9"/>
    <w:rsid w:val="00336F7D"/>
    <w:rsid w:val="0037080A"/>
    <w:rsid w:val="003878E7"/>
    <w:rsid w:val="003B0F85"/>
    <w:rsid w:val="003D1939"/>
    <w:rsid w:val="00407604"/>
    <w:rsid w:val="00410AB6"/>
    <w:rsid w:val="004173A0"/>
    <w:rsid w:val="00437982"/>
    <w:rsid w:val="004E4361"/>
    <w:rsid w:val="004F4284"/>
    <w:rsid w:val="005556F8"/>
    <w:rsid w:val="00574094"/>
    <w:rsid w:val="00575CD4"/>
    <w:rsid w:val="005E0648"/>
    <w:rsid w:val="00605086"/>
    <w:rsid w:val="00620D8C"/>
    <w:rsid w:val="0062488F"/>
    <w:rsid w:val="00631906"/>
    <w:rsid w:val="006A058F"/>
    <w:rsid w:val="006A340B"/>
    <w:rsid w:val="006C7021"/>
    <w:rsid w:val="007225F5"/>
    <w:rsid w:val="00812F09"/>
    <w:rsid w:val="008214E7"/>
    <w:rsid w:val="0086337A"/>
    <w:rsid w:val="008834DD"/>
    <w:rsid w:val="00895E6C"/>
    <w:rsid w:val="008D6DEA"/>
    <w:rsid w:val="00901254"/>
    <w:rsid w:val="00910CF0"/>
    <w:rsid w:val="0091677C"/>
    <w:rsid w:val="00A11B2E"/>
    <w:rsid w:val="00A12BF5"/>
    <w:rsid w:val="00A51700"/>
    <w:rsid w:val="00B02DFB"/>
    <w:rsid w:val="00B279C4"/>
    <w:rsid w:val="00B34B4D"/>
    <w:rsid w:val="00B73AEB"/>
    <w:rsid w:val="00B73B1A"/>
    <w:rsid w:val="00B84D74"/>
    <w:rsid w:val="00BB3943"/>
    <w:rsid w:val="00BB644C"/>
    <w:rsid w:val="00BF4F56"/>
    <w:rsid w:val="00C13B7E"/>
    <w:rsid w:val="00C163F3"/>
    <w:rsid w:val="00C16B90"/>
    <w:rsid w:val="00C26541"/>
    <w:rsid w:val="00C420DF"/>
    <w:rsid w:val="00C55513"/>
    <w:rsid w:val="00C81426"/>
    <w:rsid w:val="00C93459"/>
    <w:rsid w:val="00D31C6D"/>
    <w:rsid w:val="00D75BDF"/>
    <w:rsid w:val="00D90186"/>
    <w:rsid w:val="00DA053A"/>
    <w:rsid w:val="00DF16DB"/>
    <w:rsid w:val="00DF5DF7"/>
    <w:rsid w:val="00E15570"/>
    <w:rsid w:val="00E603E7"/>
    <w:rsid w:val="00E82169"/>
    <w:rsid w:val="00E9707D"/>
    <w:rsid w:val="00F12DED"/>
    <w:rsid w:val="00F207C9"/>
    <w:rsid w:val="00F32C59"/>
    <w:rsid w:val="00F3639D"/>
    <w:rsid w:val="00F43E09"/>
    <w:rsid w:val="00F915B2"/>
    <w:rsid w:val="00FB234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0A7FF5B"/>
  <w15:docId w15:val="{599A75DA-0DBA-4EF2-ABD5-46A038A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541"/>
    <w:pPr>
      <w:keepNext/>
      <w:jc w:val="righ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6541"/>
    <w:rPr>
      <w:sz w:val="20"/>
    </w:rPr>
  </w:style>
  <w:style w:type="paragraph" w:styleId="BodyText2">
    <w:name w:val="Body Text 2"/>
    <w:basedOn w:val="Normal"/>
    <w:rsid w:val="00C26541"/>
    <w:rPr>
      <w:sz w:val="22"/>
    </w:rPr>
  </w:style>
  <w:style w:type="character" w:styleId="HTMLTypewriter">
    <w:name w:val="HTML Typewriter"/>
    <w:basedOn w:val="DefaultParagraphFont"/>
    <w:rsid w:val="00C26541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2654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86C78"/>
    <w:pPr>
      <w:spacing w:before="100" w:beforeAutospacing="1" w:after="100" w:afterAutospacing="1"/>
    </w:pPr>
    <w:rPr>
      <w:rFonts w:eastAsia="Batang"/>
      <w:color w:val="000000"/>
      <w:sz w:val="21"/>
      <w:szCs w:val="21"/>
      <w:lang w:eastAsia="ko-KR"/>
    </w:rPr>
  </w:style>
  <w:style w:type="character" w:styleId="Strong">
    <w:name w:val="Strong"/>
    <w:basedOn w:val="DefaultParagraphFont"/>
    <w:qFormat/>
    <w:rsid w:val="0028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84E2-3C01-4BF6-80A3-CDF5F79B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Ray Corp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McCall</dc:creator>
  <cp:lastModifiedBy>Tara Neill</cp:lastModifiedBy>
  <cp:revision>3</cp:revision>
  <cp:lastPrinted>2009-11-25T22:58:00Z</cp:lastPrinted>
  <dcterms:created xsi:type="dcterms:W3CDTF">2019-11-20T20:45:00Z</dcterms:created>
  <dcterms:modified xsi:type="dcterms:W3CDTF">2019-12-01T14:34:00Z</dcterms:modified>
</cp:coreProperties>
</file>