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566A" w14:textId="77777777" w:rsidR="00A43D68" w:rsidRPr="0049391B" w:rsidRDefault="00A43D68" w:rsidP="0049391B">
      <w:pPr>
        <w:jc w:val="center"/>
        <w:rPr>
          <w:sz w:val="28"/>
          <w:szCs w:val="28"/>
        </w:rPr>
      </w:pPr>
      <w:bookmarkStart w:id="0" w:name="_GoBack"/>
      <w:bookmarkEnd w:id="0"/>
      <w:r w:rsidRPr="0049391B">
        <w:rPr>
          <w:sz w:val="28"/>
          <w:szCs w:val="28"/>
        </w:rPr>
        <w:t>Montage Healthcare Solutions, Inc. Company Backgrounder</w:t>
      </w:r>
    </w:p>
    <w:p w14:paraId="2FFEFD33" w14:textId="77777777" w:rsidR="00A43D68" w:rsidRDefault="00A43D68" w:rsidP="00DE3A11"/>
    <w:p w14:paraId="64444C17" w14:textId="77777777" w:rsidR="00A43D68" w:rsidRDefault="00A43D68" w:rsidP="0049391B">
      <w:pPr>
        <w:jc w:val="right"/>
      </w:pPr>
      <w:r>
        <w:t xml:space="preserve">Contact: Brandon Smith, Director of Sales, </w:t>
      </w:r>
    </w:p>
    <w:p w14:paraId="2B2801E6" w14:textId="36EC23B7" w:rsidR="00A43D68" w:rsidRDefault="00E61FE6" w:rsidP="0049391B">
      <w:pPr>
        <w:jc w:val="right"/>
      </w:pPr>
      <w:hyperlink r:id="rId5" w:history="1">
        <w:r w:rsidR="00FC019A" w:rsidRPr="00FC019A">
          <w:rPr>
            <w:rStyle w:val="Hyperlink"/>
          </w:rPr>
          <w:t>Brandon@MontageHealthcare.com</w:t>
        </w:r>
      </w:hyperlink>
      <w:r w:rsidR="00A43D68">
        <w:t xml:space="preserve">  800-746-0013</w:t>
      </w:r>
    </w:p>
    <w:p w14:paraId="38DD8B7A" w14:textId="77777777" w:rsidR="00A43D68" w:rsidRDefault="00A43D68" w:rsidP="00DE3A11"/>
    <w:p w14:paraId="263CA6A2" w14:textId="77777777" w:rsidR="0049391B" w:rsidRDefault="0049391B" w:rsidP="00DE3A11"/>
    <w:p w14:paraId="7FD14A1F" w14:textId="36E92139" w:rsidR="00DE3A11" w:rsidRDefault="00E974CA" w:rsidP="0049391B">
      <w:pPr>
        <w:jc w:val="both"/>
        <w:rPr>
          <w:rStyle w:val="Hyperlink"/>
        </w:rPr>
      </w:pPr>
      <w:r>
        <w:t>Radiologists are</w:t>
      </w:r>
      <w:r w:rsidR="00DE3A11">
        <w:t xml:space="preserve"> facing numerous challenges and must adopt tools that facilitate the transition from volume</w:t>
      </w:r>
      <w:r w:rsidR="003C3B39">
        <w:t xml:space="preserve">-based to value-based imaging. </w:t>
      </w:r>
      <w:r w:rsidR="00DE3A11">
        <w:t>To succeed and fulfill the Imaging 3.0™ imperative, radiologists must address productivity demands while simultaneously adding cl</w:t>
      </w:r>
      <w:r w:rsidR="003C3B39">
        <w:t xml:space="preserve">inical value to patient care. </w:t>
      </w:r>
      <w:r w:rsidR="00DE3A11">
        <w:t>Montage Healthcare Solutions developed MONTAGE</w:t>
      </w:r>
      <w:r w:rsidR="00D66697">
        <w:t xml:space="preserve"> </w:t>
      </w:r>
      <w:r w:rsidR="00DE3A11">
        <w:t>Search and Analytics</w:t>
      </w:r>
      <w:r w:rsidR="00D66697">
        <w:t>™</w:t>
      </w:r>
      <w:r w:rsidR="00DE3A11">
        <w:t>, which provides the radiology productivity, quality</w:t>
      </w:r>
      <w:r w:rsidR="00D66697">
        <w:t>,</w:t>
      </w:r>
      <w:r w:rsidR="00DE3A11">
        <w:t xml:space="preserve"> and safety improvement tools that will be crucial for ongoing success.</w:t>
      </w:r>
      <w:r w:rsidR="00D66697">
        <w:t xml:space="preserve"> </w:t>
      </w:r>
      <w:r w:rsidR="00DE3A11">
        <w:t>Meaningful and actionable quality, outcomes, patient safety</w:t>
      </w:r>
      <w:r w:rsidR="00D66697">
        <w:t>,</w:t>
      </w:r>
      <w:r w:rsidR="00DE3A11">
        <w:t xml:space="preserve"> and productivity understanding can be extracted from the unstructured radiology narrative in your radiology information system (RIS) and electronic medical record (EMR).</w:t>
      </w:r>
      <w:r w:rsidR="0002499F">
        <w:t xml:space="preserve"> </w:t>
      </w:r>
      <w:r w:rsidR="00DE3A11">
        <w:t xml:space="preserve">Complex clinical quality questions can be easily answered, while the customizable analytics tools speed assessment of business performance and clinical quality. The derived intelligence enables competitive dominance through superior services and enhanced revenue, while enabling radiologists to be appreciated as valued participants in improved care delivery. For more information, visit: </w:t>
      </w:r>
      <w:hyperlink r:id="rId6" w:history="1">
        <w:r w:rsidR="00FC019A" w:rsidRPr="00FC019A">
          <w:rPr>
            <w:rStyle w:val="Hyperlink"/>
          </w:rPr>
          <w:t>http://www.MontageHealthcare.com</w:t>
        </w:r>
      </w:hyperlink>
    </w:p>
    <w:p w14:paraId="1B158D16" w14:textId="77777777" w:rsidR="0049391B" w:rsidRDefault="0049391B" w:rsidP="00DE3A11"/>
    <w:p w14:paraId="24D2485B" w14:textId="77777777" w:rsidR="00DE3A11" w:rsidRDefault="00DE3A11" w:rsidP="00DE3A11">
      <w:r>
        <w:t>Note: Imaging 3.0 is a trademark of the American College of Radiology</w:t>
      </w:r>
    </w:p>
    <w:p w14:paraId="322E89DA" w14:textId="77777777" w:rsidR="0049391B" w:rsidRDefault="0049391B" w:rsidP="00DE3A11"/>
    <w:p w14:paraId="3E6B2BEA" w14:textId="77777777" w:rsidR="00DE3A11" w:rsidRDefault="00DE3A11" w:rsidP="00DE3A11"/>
    <w:p w14:paraId="308080EE" w14:textId="0B5A1F12" w:rsidR="00935D2F" w:rsidRPr="0049391B" w:rsidRDefault="00A43D68" w:rsidP="0049391B">
      <w:pPr>
        <w:jc w:val="center"/>
        <w:rPr>
          <w:sz w:val="28"/>
          <w:szCs w:val="28"/>
        </w:rPr>
      </w:pPr>
      <w:r w:rsidRPr="0049391B">
        <w:rPr>
          <w:sz w:val="28"/>
          <w:szCs w:val="28"/>
        </w:rPr>
        <w:t xml:space="preserve">Montage Healthcare will be at RSNA </w:t>
      </w:r>
      <w:r w:rsidR="0066775A" w:rsidRPr="0049391B">
        <w:rPr>
          <w:sz w:val="28"/>
          <w:szCs w:val="28"/>
        </w:rPr>
        <w:t>201</w:t>
      </w:r>
      <w:r w:rsidR="0066775A">
        <w:rPr>
          <w:sz w:val="28"/>
          <w:szCs w:val="28"/>
        </w:rPr>
        <w:t>5</w:t>
      </w:r>
      <w:r w:rsidR="0066775A" w:rsidRPr="0049391B">
        <w:rPr>
          <w:sz w:val="28"/>
          <w:szCs w:val="28"/>
        </w:rPr>
        <w:t xml:space="preserve"> </w:t>
      </w:r>
      <w:r w:rsidRPr="0049391B">
        <w:rPr>
          <w:sz w:val="28"/>
          <w:szCs w:val="28"/>
        </w:rPr>
        <w:t xml:space="preserve">in </w:t>
      </w:r>
      <w:r w:rsidR="00FC019A">
        <w:rPr>
          <w:sz w:val="28"/>
          <w:szCs w:val="28"/>
        </w:rPr>
        <w:t>B</w:t>
      </w:r>
      <w:r w:rsidRPr="0049391B">
        <w:rPr>
          <w:sz w:val="28"/>
          <w:szCs w:val="28"/>
        </w:rPr>
        <w:t xml:space="preserve">ooth </w:t>
      </w:r>
      <w:r w:rsidR="0066775A">
        <w:rPr>
          <w:sz w:val="28"/>
          <w:szCs w:val="28"/>
        </w:rPr>
        <w:t>5133</w:t>
      </w:r>
      <w:r w:rsidR="00FC019A">
        <w:rPr>
          <w:sz w:val="28"/>
          <w:szCs w:val="28"/>
        </w:rPr>
        <w:t>, South Hall</w:t>
      </w:r>
    </w:p>
    <w:p w14:paraId="4CDF0AE5" w14:textId="77777777" w:rsidR="0049391B" w:rsidRDefault="0049391B"/>
    <w:p w14:paraId="23B1C444" w14:textId="77777777" w:rsidR="0049391B" w:rsidRDefault="0049391B"/>
    <w:p w14:paraId="75C32CB5" w14:textId="7649156A" w:rsidR="00A43D68" w:rsidRDefault="00A43D68" w:rsidP="0049391B">
      <w:pPr>
        <w:jc w:val="center"/>
      </w:pPr>
      <w:r>
        <w:t xml:space="preserve">Company Website: </w:t>
      </w:r>
      <w:r w:rsidR="00FC019A">
        <w:t>www.M</w:t>
      </w:r>
      <w:r>
        <w:t>ontage</w:t>
      </w:r>
      <w:r w:rsidR="00FC019A">
        <w:t>H</w:t>
      </w:r>
      <w:r>
        <w:t>ealthcare.com</w:t>
      </w:r>
    </w:p>
    <w:p w14:paraId="5B970AF2" w14:textId="77777777" w:rsidR="00A43D68" w:rsidRDefault="00A43D68" w:rsidP="0049391B">
      <w:pPr>
        <w:jc w:val="center"/>
      </w:pPr>
    </w:p>
    <w:p w14:paraId="4C8BD508" w14:textId="77777777" w:rsidR="0049391B" w:rsidRDefault="0049391B" w:rsidP="0049391B">
      <w:pPr>
        <w:jc w:val="center"/>
        <w:rPr>
          <w:sz w:val="28"/>
          <w:szCs w:val="28"/>
        </w:rPr>
      </w:pPr>
    </w:p>
    <w:p w14:paraId="2B787C0F" w14:textId="77777777" w:rsidR="00A43D68" w:rsidRPr="00FC019A" w:rsidRDefault="00A43D68" w:rsidP="0049391B">
      <w:pPr>
        <w:jc w:val="center"/>
        <w:rPr>
          <w:b/>
          <w:sz w:val="32"/>
          <w:szCs w:val="28"/>
        </w:rPr>
      </w:pPr>
      <w:r w:rsidRPr="00FC019A">
        <w:rPr>
          <w:b/>
          <w:sz w:val="32"/>
          <w:szCs w:val="28"/>
        </w:rPr>
        <w:t>Montage Leadership</w:t>
      </w:r>
    </w:p>
    <w:p w14:paraId="483C115B" w14:textId="77777777" w:rsidR="00A43D68" w:rsidRDefault="00A43D68"/>
    <w:p w14:paraId="4372BBF5" w14:textId="77777777" w:rsidR="00A43D68" w:rsidRPr="0049391B" w:rsidRDefault="00A43D68" w:rsidP="00A43D68">
      <w:pPr>
        <w:rPr>
          <w:b/>
        </w:rPr>
      </w:pPr>
      <w:r w:rsidRPr="0049391B">
        <w:rPr>
          <w:b/>
        </w:rPr>
        <w:t xml:space="preserve">William Boonn, MD </w:t>
      </w:r>
    </w:p>
    <w:p w14:paraId="23A16F10" w14:textId="77777777" w:rsidR="00A43D68" w:rsidRDefault="00A43D68" w:rsidP="0049391B">
      <w:pPr>
        <w:jc w:val="both"/>
      </w:pPr>
      <w:r>
        <w:t xml:space="preserve">Dr. Boonn is President and CEO of Montage Healthcare Solutions. Previously, he was Chief of 3D and Advanced Imaging, Associate Director of Imaging Informatics, and Assistant Professor of Radiology at the University of Pennsylvania. He completed his diagnostic radiology residency and cardiovascular imaging fellowship at the University of Pennsylvania and an additional Imaging Informatics fellowship at the </w:t>
      </w:r>
    </w:p>
    <w:p w14:paraId="032E701D" w14:textId="77777777" w:rsidR="00A43D68" w:rsidRDefault="00A43D68" w:rsidP="0049391B">
      <w:pPr>
        <w:jc w:val="both"/>
      </w:pPr>
      <w:r>
        <w:t xml:space="preserve">University of Maryland. Dr. Boonn is actively involved in the radiology informatics community, holding chair and committee positions with the Radiological Society of North America and American College of Radiology. Dr. Boonn also serves on the Board of Directors for the Society of Imaging Informatics in Medicine. </w:t>
      </w:r>
    </w:p>
    <w:p w14:paraId="278FBDF6" w14:textId="77777777" w:rsidR="00A43D68" w:rsidRDefault="00A43D68" w:rsidP="00A43D68"/>
    <w:p w14:paraId="50774D67" w14:textId="77777777" w:rsidR="0049391B" w:rsidRDefault="0049391B" w:rsidP="00A43D68"/>
    <w:p w14:paraId="0BE13A65" w14:textId="77777777" w:rsidR="00A43D68" w:rsidRPr="0049391B" w:rsidRDefault="00A43D68" w:rsidP="00A43D68">
      <w:pPr>
        <w:rPr>
          <w:b/>
        </w:rPr>
      </w:pPr>
      <w:r w:rsidRPr="0049391B">
        <w:rPr>
          <w:b/>
        </w:rPr>
        <w:lastRenderedPageBreak/>
        <w:t xml:space="preserve">Jay Shah, CPA, MBA </w:t>
      </w:r>
    </w:p>
    <w:p w14:paraId="5A89DD3A" w14:textId="77777777" w:rsidR="00A43D68" w:rsidRDefault="00A43D68" w:rsidP="0049391B">
      <w:pPr>
        <w:jc w:val="both"/>
      </w:pPr>
      <w:r>
        <w:t xml:space="preserve">Mr. Shah is the Chief Financial Officer for Montage Healthcare Solutions. He has over 25 years of experience with several companies, helping them with corporate finance, fund raising and exits. He has been involved with over 30 successful acquisition / divestiture transactions with an aggregate purchase price of over $1 billion. Prior to Montage, Mr. Shah worked with several healthcare startup companies including successful exits of </w:t>
      </w:r>
      <w:proofErr w:type="spellStart"/>
      <w:r>
        <w:t>CareGain</w:t>
      </w:r>
      <w:proofErr w:type="spellEnd"/>
      <w:r>
        <w:t xml:space="preserve"> Inc. and </w:t>
      </w:r>
      <w:proofErr w:type="spellStart"/>
      <w:r>
        <w:t>HxTechnologies</w:t>
      </w:r>
      <w:proofErr w:type="spellEnd"/>
      <w:r>
        <w:t xml:space="preserve"> Inc. Mr. Shah previously worked with private equity backed </w:t>
      </w:r>
      <w:proofErr w:type="spellStart"/>
      <w:r>
        <w:t>Haights</w:t>
      </w:r>
      <w:proofErr w:type="spellEnd"/>
      <w:r>
        <w:t xml:space="preserve"> Cross Communications and </w:t>
      </w:r>
      <w:proofErr w:type="spellStart"/>
      <w:r>
        <w:t>Primedia</w:t>
      </w:r>
      <w:proofErr w:type="spellEnd"/>
      <w:r>
        <w:t xml:space="preserve"> in various capacities, including CFO and COO.  Mr. Shah began his career at </w:t>
      </w:r>
      <w:proofErr w:type="spellStart"/>
      <w:r>
        <w:t>PriceWaterhouseCoopers</w:t>
      </w:r>
      <w:proofErr w:type="spellEnd"/>
      <w:r>
        <w:t xml:space="preserve"> working in the Emerging Business Services group. Mr. Shah holds the Bachelor of Science in Accounting from New York University, and Masters of Business Administration from Columbia University. He is also a New York State Certified Public Accountant. Mr. Shah is an Ex-Advisory Board Member for the CFO Alliance and for New Jersey Technology Council’s CFO Advisory Board.</w:t>
      </w:r>
    </w:p>
    <w:p w14:paraId="75F8DE2C" w14:textId="77777777" w:rsidR="00A43D68" w:rsidRDefault="00A43D68" w:rsidP="00A43D68"/>
    <w:p w14:paraId="67703199" w14:textId="77777777" w:rsidR="00A43D68" w:rsidRPr="0049391B" w:rsidRDefault="00A43D68" w:rsidP="00A43D68">
      <w:pPr>
        <w:rPr>
          <w:b/>
        </w:rPr>
      </w:pPr>
      <w:proofErr w:type="spellStart"/>
      <w:r w:rsidRPr="0049391B">
        <w:rPr>
          <w:b/>
        </w:rPr>
        <w:t>Woojin</w:t>
      </w:r>
      <w:proofErr w:type="spellEnd"/>
      <w:r w:rsidRPr="0049391B">
        <w:rPr>
          <w:b/>
        </w:rPr>
        <w:t xml:space="preserve"> Kim, MD</w:t>
      </w:r>
    </w:p>
    <w:p w14:paraId="46DA2606" w14:textId="77777777" w:rsidR="0002499F" w:rsidRPr="0002499F" w:rsidRDefault="0002499F" w:rsidP="0002499F">
      <w:pPr>
        <w:rPr>
          <w:rFonts w:ascii="Times New Roman" w:eastAsia="Times New Roman" w:hAnsi="Times New Roman" w:cs="Times New Roman"/>
        </w:rPr>
      </w:pPr>
      <w:r w:rsidRPr="0002499F">
        <w:rPr>
          <w:rFonts w:ascii="Times New Roman" w:eastAsia="Times New Roman" w:hAnsi="Times New Roman" w:cs="Times New Roman"/>
        </w:rPr>
        <w:t xml:space="preserve">Dr. Kim is a co-founder and Director of Innovation for Montage Healthcare Solutions. He is a staff radiologist at the University of Pennsylvania. In the past, Dr. Kim had served as Interim Chief of Division of Musculoskeletal Imaging, Director of Center for Translational Imaging Informatics, and Chief of Radiography at the University of Pennsylvania. Dr. Kim was one of the principal developers of </w:t>
      </w:r>
      <w:proofErr w:type="spellStart"/>
      <w:r w:rsidRPr="0002499F">
        <w:rPr>
          <w:rFonts w:ascii="Times New Roman" w:eastAsia="Times New Roman" w:hAnsi="Times New Roman" w:cs="Times New Roman"/>
        </w:rPr>
        <w:t>Yottalook</w:t>
      </w:r>
      <w:proofErr w:type="spellEnd"/>
      <w:r w:rsidRPr="0002499F">
        <w:rPr>
          <w:rFonts w:ascii="Times New Roman" w:eastAsia="Times New Roman" w:hAnsi="Times New Roman" w:cs="Times New Roman"/>
        </w:rPr>
        <w:t xml:space="preserve">™, the premier radiology-centric search engine and co-founder of </w:t>
      </w:r>
      <w:proofErr w:type="spellStart"/>
      <w:r w:rsidRPr="0002499F">
        <w:rPr>
          <w:rFonts w:ascii="Times New Roman" w:eastAsia="Times New Roman" w:hAnsi="Times New Roman" w:cs="Times New Roman"/>
        </w:rPr>
        <w:t>iVirtuoso</w:t>
      </w:r>
      <w:proofErr w:type="spellEnd"/>
      <w:r w:rsidRPr="0002499F">
        <w:rPr>
          <w:rFonts w:ascii="Times New Roman" w:eastAsia="Times New Roman" w:hAnsi="Times New Roman" w:cs="Times New Roman"/>
        </w:rPr>
        <w:t xml:space="preserve"> Inc. Dr. Kim completed his undergraduate studies at Brown University and continued with his medical school, radiology residency, and MSK fellowship training at the University of Pennsylvania. In addition, he completed an Imaging Informatics Fellowship at the University of Maryland/Baltimore VA Medical Center. Dr. Kim is a member of the Board of Directors for Montage Healthcare. </w:t>
      </w:r>
    </w:p>
    <w:p w14:paraId="48D63763" w14:textId="77777777" w:rsidR="00731F13" w:rsidRDefault="00731F13" w:rsidP="00A43D68"/>
    <w:p w14:paraId="51B5BA5D" w14:textId="77777777" w:rsidR="00A43D68" w:rsidRPr="0049391B" w:rsidRDefault="00A43D68" w:rsidP="00A43D68">
      <w:pPr>
        <w:rPr>
          <w:b/>
        </w:rPr>
      </w:pPr>
      <w:r w:rsidRPr="0049391B">
        <w:rPr>
          <w:b/>
        </w:rPr>
        <w:t xml:space="preserve">Curtis Langlotz, MD, PhD </w:t>
      </w:r>
    </w:p>
    <w:p w14:paraId="0615B688" w14:textId="57C7D298" w:rsidR="00A43D68" w:rsidRDefault="00731F13" w:rsidP="00A43D68">
      <w:r w:rsidRPr="00731F13">
        <w:t xml:space="preserve">Dr. Langlotz is a co-founder and member of the Board of Directors for Montage Healthcare. Dr. Langlotz is the Professor of Radiology and Biomedical Informatics at the Stanford University School of Medicine, Medical Informatics Director for Radiology at the Stanford </w:t>
      </w:r>
      <w:r w:rsidR="00E974CA">
        <w:t>Health Care</w:t>
      </w:r>
      <w:r w:rsidRPr="00731F13">
        <w:t xml:space="preserve">, and Associate Chair for Information Technology </w:t>
      </w:r>
      <w:r w:rsidR="00E974CA">
        <w:t>in</w:t>
      </w:r>
      <w:r w:rsidR="00E974CA" w:rsidRPr="00731F13">
        <w:t xml:space="preserve"> </w:t>
      </w:r>
      <w:r w:rsidRPr="00731F13">
        <w:t xml:space="preserve">the Department of Radiology, Stanford University. Dr. Langlotz founded Access Radiology, a medical image distribution and management company (now part of Merge Healthcare), as well as </w:t>
      </w:r>
      <w:proofErr w:type="spellStart"/>
      <w:r w:rsidRPr="00731F13">
        <w:t>eDictation</w:t>
      </w:r>
      <w:proofErr w:type="spellEnd"/>
      <w:r w:rsidRPr="00731F13">
        <w:t>, Inc., a provider of automated reporting systems for radiology practices.</w:t>
      </w:r>
    </w:p>
    <w:p w14:paraId="08363288" w14:textId="77777777" w:rsidR="00731F13" w:rsidRDefault="00731F13" w:rsidP="00A43D68"/>
    <w:p w14:paraId="0A0843E5" w14:textId="77777777" w:rsidR="00A43D68" w:rsidRPr="0049391B" w:rsidRDefault="00A43D68" w:rsidP="00A43D68">
      <w:pPr>
        <w:rPr>
          <w:b/>
        </w:rPr>
      </w:pPr>
      <w:proofErr w:type="spellStart"/>
      <w:r w:rsidRPr="0049391B">
        <w:rPr>
          <w:b/>
        </w:rPr>
        <w:t>Rajan</w:t>
      </w:r>
      <w:proofErr w:type="spellEnd"/>
      <w:r w:rsidRPr="0049391B">
        <w:rPr>
          <w:b/>
        </w:rPr>
        <w:t xml:space="preserve"> Agarwal, MD, MBA </w:t>
      </w:r>
    </w:p>
    <w:p w14:paraId="6507E80A" w14:textId="169DE665" w:rsidR="0049391B" w:rsidRDefault="00731F13" w:rsidP="00FC019A">
      <w:r w:rsidRPr="00731F13">
        <w:t>Dr. Agarwal is a co-founder and member of the Board of Directors for Montage Healthcare. Dr. Agarwal is a private practice radiologist in the Philadelphia area</w:t>
      </w:r>
      <w:r>
        <w:t xml:space="preserve"> and is the current President of the Philadelphia Roentgen Ray Society</w:t>
      </w:r>
      <w:r w:rsidRPr="00731F13">
        <w:t xml:space="preserve">. After completing the joint MD/MBA program at the University of Pennsylvania School of Medicine/Wharton School of Business, he completed the diagnostic radiology residency and nuclear medicine fellowship programs at Penn. </w:t>
      </w:r>
      <w:proofErr w:type="spellStart"/>
      <w:r w:rsidRPr="00731F13">
        <w:t>Dr</w:t>
      </w:r>
      <w:proofErr w:type="spellEnd"/>
      <w:r w:rsidRPr="00731F13">
        <w:t xml:space="preserve"> Agarwal has </w:t>
      </w:r>
      <w:r w:rsidRPr="00731F13">
        <w:lastRenderedPageBreak/>
        <w:t>significant business experiences, which include time as an Associate for McKinsey &amp; Company, a leading strategic management consulting firm, and founding his own consulting company (Global Radiology Associates).</w:t>
      </w:r>
    </w:p>
    <w:sectPr w:rsidR="0049391B" w:rsidSect="00A43D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jinrad@gmail.com">
    <w15:presenceInfo w15:providerId="Windows Live" w15:userId="513c8c2ca89e0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1"/>
    <w:rsid w:val="0002499F"/>
    <w:rsid w:val="00371B3D"/>
    <w:rsid w:val="003C3B39"/>
    <w:rsid w:val="0049391B"/>
    <w:rsid w:val="0066775A"/>
    <w:rsid w:val="00731F13"/>
    <w:rsid w:val="00911E39"/>
    <w:rsid w:val="00935D2F"/>
    <w:rsid w:val="00A43D68"/>
    <w:rsid w:val="00D66697"/>
    <w:rsid w:val="00DA6403"/>
    <w:rsid w:val="00DD3E73"/>
    <w:rsid w:val="00DE3A11"/>
    <w:rsid w:val="00E61FE6"/>
    <w:rsid w:val="00E974CA"/>
    <w:rsid w:val="00FC0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1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A11"/>
    <w:rPr>
      <w:color w:val="0000FF" w:themeColor="hyperlink"/>
      <w:u w:val="single"/>
    </w:rPr>
  </w:style>
  <w:style w:type="character" w:styleId="FollowedHyperlink">
    <w:name w:val="FollowedHyperlink"/>
    <w:basedOn w:val="DefaultParagraphFont"/>
    <w:uiPriority w:val="99"/>
    <w:semiHidden/>
    <w:unhideWhenUsed/>
    <w:rsid w:val="00A43D68"/>
    <w:rPr>
      <w:color w:val="800080" w:themeColor="followedHyperlink"/>
      <w:u w:val="single"/>
    </w:rPr>
  </w:style>
  <w:style w:type="paragraph" w:styleId="BalloonText">
    <w:name w:val="Balloon Text"/>
    <w:basedOn w:val="Normal"/>
    <w:link w:val="BalloonTextChar"/>
    <w:uiPriority w:val="99"/>
    <w:semiHidden/>
    <w:unhideWhenUsed/>
    <w:rsid w:val="00371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B3D"/>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1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A11"/>
    <w:rPr>
      <w:color w:val="0000FF" w:themeColor="hyperlink"/>
      <w:u w:val="single"/>
    </w:rPr>
  </w:style>
  <w:style w:type="character" w:styleId="FollowedHyperlink">
    <w:name w:val="FollowedHyperlink"/>
    <w:basedOn w:val="DefaultParagraphFont"/>
    <w:uiPriority w:val="99"/>
    <w:semiHidden/>
    <w:unhideWhenUsed/>
    <w:rsid w:val="00A43D68"/>
    <w:rPr>
      <w:color w:val="800080" w:themeColor="followedHyperlink"/>
      <w:u w:val="single"/>
    </w:rPr>
  </w:style>
  <w:style w:type="paragraph" w:styleId="BalloonText">
    <w:name w:val="Balloon Text"/>
    <w:basedOn w:val="Normal"/>
    <w:link w:val="BalloonTextChar"/>
    <w:uiPriority w:val="99"/>
    <w:semiHidden/>
    <w:unhideWhenUsed/>
    <w:rsid w:val="00371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B3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2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ndon@MontageHealthcare.com" TargetMode="External"/><Relationship Id="rId6" Type="http://schemas.openxmlformats.org/officeDocument/2006/relationships/hyperlink" Target="http://www.MontageHealthcare.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Strauss</dc:creator>
  <cp:keywords/>
  <dc:description/>
  <cp:lastModifiedBy>John Strauss</cp:lastModifiedBy>
  <cp:revision>2</cp:revision>
  <dcterms:created xsi:type="dcterms:W3CDTF">2015-11-22T21:28:00Z</dcterms:created>
  <dcterms:modified xsi:type="dcterms:W3CDTF">2015-11-22T21:28:00Z</dcterms:modified>
</cp:coreProperties>
</file>